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5E" w:rsidRDefault="00B60E5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0E5E" w:rsidRDefault="00B60E5E">
      <w:pPr>
        <w:pStyle w:val="ConsPlusNormal"/>
        <w:jc w:val="both"/>
        <w:outlineLvl w:val="0"/>
      </w:pPr>
    </w:p>
    <w:p w:rsidR="00B60E5E" w:rsidRDefault="00B60E5E">
      <w:pPr>
        <w:pStyle w:val="ConsPlusNormal"/>
        <w:outlineLvl w:val="0"/>
      </w:pPr>
      <w:r>
        <w:t>Зарегистрировано в Минюсте России 31 мая 2024 г. N 78396</w:t>
      </w:r>
    </w:p>
    <w:p w:rsidR="00B60E5E" w:rsidRDefault="00B60E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E5E" w:rsidRDefault="00B60E5E">
      <w:pPr>
        <w:pStyle w:val="ConsPlusNormal"/>
      </w:pPr>
    </w:p>
    <w:p w:rsidR="00B60E5E" w:rsidRDefault="00B60E5E">
      <w:pPr>
        <w:pStyle w:val="ConsPlusTitle"/>
        <w:jc w:val="center"/>
      </w:pPr>
      <w:r>
        <w:t>МИНИСТЕРСТВО ЗДРАВООХРАНЕНИЯ РОССИЙСКОЙ ФЕДЕРАЦИИ</w:t>
      </w:r>
    </w:p>
    <w:p w:rsidR="00B60E5E" w:rsidRDefault="00B60E5E">
      <w:pPr>
        <w:pStyle w:val="ConsPlusTitle"/>
        <w:jc w:val="center"/>
      </w:pPr>
    </w:p>
    <w:p w:rsidR="00B60E5E" w:rsidRDefault="00B60E5E">
      <w:pPr>
        <w:pStyle w:val="ConsPlusTitle"/>
        <w:jc w:val="center"/>
      </w:pPr>
      <w:r>
        <w:t>ПРИКАЗ</w:t>
      </w:r>
    </w:p>
    <w:p w:rsidR="00B60E5E" w:rsidRDefault="00B60E5E">
      <w:pPr>
        <w:pStyle w:val="ConsPlusTitle"/>
        <w:jc w:val="center"/>
      </w:pPr>
      <w:r>
        <w:t>от 24 мая 2024 г. N 262н</w:t>
      </w:r>
    </w:p>
    <w:p w:rsidR="00B60E5E" w:rsidRDefault="00B60E5E">
      <w:pPr>
        <w:pStyle w:val="ConsPlusTitle"/>
        <w:jc w:val="center"/>
      </w:pPr>
    </w:p>
    <w:p w:rsidR="00B60E5E" w:rsidRDefault="00B60E5E">
      <w:pPr>
        <w:pStyle w:val="ConsPlusTitle"/>
        <w:jc w:val="center"/>
      </w:pPr>
      <w:r>
        <w:t>ОБ УТВЕРЖДЕНИИ ТРЕБОВАНИЙ</w:t>
      </w:r>
    </w:p>
    <w:p w:rsidR="00B60E5E" w:rsidRDefault="00B60E5E">
      <w:pPr>
        <w:pStyle w:val="ConsPlusTitle"/>
        <w:jc w:val="center"/>
      </w:pPr>
      <w:r>
        <w:t>К КОМПЛЕКТАЦИИ АПТЕЧКИ ДЛЯ ОКАЗАНИЯ РАБОТНИКАМИ ПЕРВОЙ</w:t>
      </w:r>
    </w:p>
    <w:p w:rsidR="00B60E5E" w:rsidRDefault="00B60E5E">
      <w:pPr>
        <w:pStyle w:val="ConsPlusTitle"/>
        <w:jc w:val="center"/>
      </w:pPr>
      <w:r>
        <w:t>ПОМОЩИ ПОСТРАДАВШИМ С ПРИМЕНЕНИЕМ МЕДИЦИНСКИХ ИЗДЕЛИЙ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комплектации аптечки для оказания работниками первой помощи пострадавшим с применением медицинских изделий.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>4. Настоящий приказ вступает в силу с 1 сентября 2024 г. и действует до 1 сентября 2030 г.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right"/>
      </w:pPr>
      <w:r>
        <w:t>Министр</w:t>
      </w:r>
    </w:p>
    <w:p w:rsidR="00B60E5E" w:rsidRDefault="00B60E5E">
      <w:pPr>
        <w:pStyle w:val="ConsPlusNormal"/>
        <w:jc w:val="right"/>
      </w:pPr>
      <w:r>
        <w:t>М.А.МУРАШКО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right"/>
        <w:outlineLvl w:val="0"/>
      </w:pPr>
      <w:r>
        <w:t>Утверждены</w:t>
      </w:r>
    </w:p>
    <w:p w:rsidR="00B60E5E" w:rsidRDefault="00B60E5E">
      <w:pPr>
        <w:pStyle w:val="ConsPlusNormal"/>
        <w:jc w:val="right"/>
      </w:pPr>
      <w:r>
        <w:t>приказом Министерства здравоохранения</w:t>
      </w:r>
    </w:p>
    <w:p w:rsidR="00B60E5E" w:rsidRDefault="00B60E5E">
      <w:pPr>
        <w:pStyle w:val="ConsPlusNormal"/>
        <w:jc w:val="right"/>
      </w:pPr>
      <w:r>
        <w:t>Российской Федерации</w:t>
      </w:r>
    </w:p>
    <w:p w:rsidR="00B60E5E" w:rsidRDefault="00B60E5E">
      <w:pPr>
        <w:pStyle w:val="ConsPlusNormal"/>
        <w:jc w:val="right"/>
      </w:pPr>
      <w:r>
        <w:t>от 24 мая 2024 г. N 262н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B60E5E" w:rsidRDefault="00B60E5E">
      <w:pPr>
        <w:pStyle w:val="ConsPlusTitle"/>
        <w:jc w:val="center"/>
      </w:pPr>
      <w:r>
        <w:t>К КОМПЛЕКТАЦИИ АПТЕЧКИ ДЛЯ ОКАЗАНИЯ РАБОТНИКАМИ ПЕРВОЙ</w:t>
      </w:r>
    </w:p>
    <w:p w:rsidR="00B60E5E" w:rsidRDefault="00B60E5E">
      <w:pPr>
        <w:pStyle w:val="ConsPlusTitle"/>
        <w:jc w:val="center"/>
      </w:pPr>
      <w:r>
        <w:t>ПОМОЩИ ПОСТРАДАВШИМ С ПРИМЕНЕНИЕМ МЕДИЦИНСКИХ ИЗДЕЛИЙ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ind w:firstLine="540"/>
        <w:jc w:val="both"/>
      </w:pPr>
      <w:r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 w:rsidR="00B60E5E" w:rsidRDefault="00B60E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871"/>
        <w:gridCol w:w="3245"/>
        <w:gridCol w:w="1814"/>
        <w:gridCol w:w="1531"/>
      </w:tblGrid>
      <w:tr w:rsidR="00B60E5E">
        <w:tc>
          <w:tcPr>
            <w:tcW w:w="576" w:type="dxa"/>
          </w:tcPr>
          <w:p w:rsidR="00B60E5E" w:rsidRDefault="00B60E5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  <w:jc w:val="center"/>
            </w:pPr>
            <w:r>
              <w:t xml:space="preserve">Код вида номенклатурной классификации медицинских изделий </w:t>
            </w:r>
            <w:hyperlink w:anchor="P16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45" w:type="dxa"/>
          </w:tcPr>
          <w:p w:rsidR="00B60E5E" w:rsidRDefault="00B60E5E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814" w:type="dxa"/>
          </w:tcPr>
          <w:p w:rsidR="00B60E5E" w:rsidRDefault="00B60E5E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531" w:type="dxa"/>
          </w:tcPr>
          <w:p w:rsidR="00B60E5E" w:rsidRDefault="00B60E5E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1" w:name="P42"/>
            <w:bookmarkEnd w:id="1"/>
            <w:r>
              <w:t>1.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182450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>2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367580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  <w:tcBorders>
              <w:bottom w:val="nil"/>
            </w:tcBorders>
          </w:tcPr>
          <w:p w:rsidR="00B60E5E" w:rsidRDefault="00B60E5E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122540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B60E5E" w:rsidRDefault="00B60E5E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60E5E" w:rsidRDefault="00B60E5E">
            <w:pPr>
              <w:pStyle w:val="ConsPlusNormal"/>
              <w:jc w:val="center"/>
            </w:pPr>
            <w:r>
              <w:t>2 пары</w:t>
            </w:r>
          </w:p>
        </w:tc>
      </w:tr>
      <w:tr w:rsidR="00B60E5E">
        <w:tc>
          <w:tcPr>
            <w:tcW w:w="576" w:type="dxa"/>
            <w:vMerge/>
            <w:tcBorders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122560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139350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139360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185830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185850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205280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205290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298450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320790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321530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  <w:tcBorders>
              <w:top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349230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  <w:tcBorders>
              <w:top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351490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2" w:name="P84"/>
            <w:bookmarkEnd w:id="2"/>
            <w:r>
              <w:t>3.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327410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>2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351540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3" w:name="P91"/>
            <w:bookmarkEnd w:id="3"/>
            <w:r>
              <w:t>4.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210370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210380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4" w:name="P98"/>
            <w:bookmarkEnd w:id="4"/>
            <w:r>
              <w:t>5.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150130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>4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150140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279290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326320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150130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 xml:space="preserve">Бинт марлевый медицинский </w:t>
            </w:r>
            <w:r>
              <w:lastRenderedPageBreak/>
              <w:t>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lastRenderedPageBreak/>
              <w:t>4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150140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279290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326320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5" w:name="P120"/>
            <w:bookmarkEnd w:id="5"/>
            <w:r>
              <w:t>7.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223580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Салфетки медицинские стерильные размером не менее 16 x 13 см N 10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302910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6" w:name="P127"/>
            <w:bookmarkEnd w:id="6"/>
            <w:r>
              <w:t>8.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122900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Лейкопластырь фиксирующий рулонный размером не менее 2 x 500 см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136010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t>несиликоновый</w:t>
            </w:r>
            <w:proofErr w:type="spellEnd"/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141730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269230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142270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:rsidR="00B60E5E" w:rsidRDefault="00B60E5E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531" w:type="dxa"/>
          </w:tcPr>
          <w:p w:rsidR="00B60E5E" w:rsidRDefault="00B60E5E">
            <w:pPr>
              <w:pStyle w:val="ConsPlusNormal"/>
              <w:jc w:val="center"/>
            </w:pPr>
            <w:r>
              <w:t>10 шт.</w:t>
            </w: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142270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:rsidR="00B60E5E" w:rsidRDefault="00B60E5E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531" w:type="dxa"/>
          </w:tcPr>
          <w:p w:rsidR="00B60E5E" w:rsidRDefault="00B60E5E">
            <w:pPr>
              <w:pStyle w:val="ConsPlusNormal"/>
              <w:jc w:val="center"/>
            </w:pPr>
            <w:r>
              <w:t>2 шт.</w:t>
            </w: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293880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1814" w:type="dxa"/>
          </w:tcPr>
          <w:p w:rsidR="00B60E5E" w:rsidRDefault="00B60E5E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531" w:type="dxa"/>
          </w:tcPr>
          <w:p w:rsidR="00B60E5E" w:rsidRDefault="00B60E5E">
            <w:pPr>
              <w:pStyle w:val="ConsPlusNormal"/>
              <w:jc w:val="center"/>
            </w:pPr>
            <w:r>
              <w:t>2 шт.</w:t>
            </w:r>
          </w:p>
        </w:tc>
      </w:tr>
      <w:tr w:rsidR="00B60E5E">
        <w:tc>
          <w:tcPr>
            <w:tcW w:w="576" w:type="dxa"/>
            <w:vMerge w:val="restart"/>
          </w:tcPr>
          <w:p w:rsidR="00B60E5E" w:rsidRDefault="00B60E5E">
            <w:pPr>
              <w:pStyle w:val="ConsPlusNormal"/>
            </w:pPr>
            <w:bookmarkStart w:id="7" w:name="P153"/>
            <w:bookmarkEnd w:id="7"/>
            <w:r>
              <w:t>12.</w:t>
            </w: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116910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814" w:type="dxa"/>
            <w:vMerge w:val="restart"/>
          </w:tcPr>
          <w:p w:rsidR="00B60E5E" w:rsidRDefault="00B60E5E">
            <w:pPr>
              <w:pStyle w:val="ConsPlusNormal"/>
            </w:pPr>
            <w:r>
              <w:t>Ножницы для разрезания перевязочного материала и ткани</w:t>
            </w:r>
          </w:p>
        </w:tc>
        <w:tc>
          <w:tcPr>
            <w:tcW w:w="1531" w:type="dxa"/>
            <w:vMerge w:val="restart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  <w:tr w:rsidR="00B60E5E">
        <w:tc>
          <w:tcPr>
            <w:tcW w:w="576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871" w:type="dxa"/>
          </w:tcPr>
          <w:p w:rsidR="00B60E5E" w:rsidRDefault="00B60E5E">
            <w:pPr>
              <w:pStyle w:val="ConsPlusNormal"/>
            </w:pPr>
            <w:r>
              <w:t>260590</w:t>
            </w:r>
          </w:p>
        </w:tc>
        <w:tc>
          <w:tcPr>
            <w:tcW w:w="3245" w:type="dxa"/>
          </w:tcPr>
          <w:p w:rsidR="00B60E5E" w:rsidRDefault="00B60E5E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814" w:type="dxa"/>
            <w:vMerge/>
          </w:tcPr>
          <w:p w:rsidR="00B60E5E" w:rsidRDefault="00B60E5E">
            <w:pPr>
              <w:pStyle w:val="ConsPlusNormal"/>
            </w:pPr>
          </w:p>
        </w:tc>
        <w:tc>
          <w:tcPr>
            <w:tcW w:w="1531" w:type="dxa"/>
            <w:vMerge/>
          </w:tcPr>
          <w:p w:rsidR="00B60E5E" w:rsidRDefault="00B60E5E">
            <w:pPr>
              <w:pStyle w:val="ConsPlusNormal"/>
            </w:pPr>
          </w:p>
        </w:tc>
      </w:tr>
    </w:tbl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ind w:firstLine="540"/>
        <w:jc w:val="both"/>
      </w:pPr>
      <w:r>
        <w:t>--------------------------------</w:t>
      </w:r>
    </w:p>
    <w:p w:rsidR="00B60E5E" w:rsidRDefault="00B60E5E">
      <w:pPr>
        <w:pStyle w:val="ConsPlusNormal"/>
        <w:spacing w:before="220"/>
        <w:ind w:firstLine="540"/>
        <w:jc w:val="both"/>
      </w:pPr>
      <w:bookmarkStart w:id="8" w:name="P162"/>
      <w:bookmarkEnd w:id="8"/>
      <w:r>
        <w:lastRenderedPageBreak/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ind w:firstLine="540"/>
        <w:jc w:val="both"/>
      </w:pPr>
      <w:r>
        <w:t>2. Аптечка комплектуется следующими изделиями:</w:t>
      </w:r>
    </w:p>
    <w:p w:rsidR="00B60E5E" w:rsidRDefault="00B60E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973"/>
        <w:gridCol w:w="1435"/>
      </w:tblGrid>
      <w:tr w:rsidR="00B60E5E">
        <w:tc>
          <w:tcPr>
            <w:tcW w:w="576" w:type="dxa"/>
          </w:tcPr>
          <w:p w:rsidR="00B60E5E" w:rsidRDefault="00B60E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73" w:type="dxa"/>
          </w:tcPr>
          <w:p w:rsidR="00B60E5E" w:rsidRDefault="00B60E5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35" w:type="dxa"/>
          </w:tcPr>
          <w:p w:rsidR="00B60E5E" w:rsidRDefault="00B60E5E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</w:tcPr>
          <w:p w:rsidR="00B60E5E" w:rsidRDefault="00B60E5E">
            <w:pPr>
              <w:pStyle w:val="ConsPlusNormal"/>
            </w:pPr>
            <w: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w="1435" w:type="dxa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</w:tcPr>
          <w:p w:rsidR="00B60E5E" w:rsidRDefault="00B60E5E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435" w:type="dxa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</w:tcPr>
          <w:p w:rsidR="00B60E5E" w:rsidRDefault="00B60E5E">
            <w:pPr>
              <w:pStyle w:val="ConsPlusNormal"/>
            </w:pPr>
            <w:r>
              <w:t>Маркер черный (синий) или карандаш</w:t>
            </w:r>
          </w:p>
        </w:tc>
        <w:tc>
          <w:tcPr>
            <w:tcW w:w="1435" w:type="dxa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  <w:tr w:rsidR="00B60E5E">
        <w:tc>
          <w:tcPr>
            <w:tcW w:w="576" w:type="dxa"/>
          </w:tcPr>
          <w:p w:rsidR="00B60E5E" w:rsidRDefault="00B60E5E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</w:tcPr>
          <w:p w:rsidR="00B60E5E" w:rsidRDefault="00B60E5E">
            <w:pPr>
              <w:pStyle w:val="ConsPlusNormal"/>
            </w:pPr>
            <w:r>
              <w:t>Футляр или сумка</w:t>
            </w:r>
          </w:p>
        </w:tc>
        <w:tc>
          <w:tcPr>
            <w:tcW w:w="1435" w:type="dxa"/>
          </w:tcPr>
          <w:p w:rsidR="00B60E5E" w:rsidRDefault="00B60E5E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ind w:firstLine="540"/>
        <w:jc w:val="both"/>
      </w:pPr>
      <w:r>
        <w:t>3. При комплектации аптечки допускается комплектация: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91">
        <w:r>
          <w:rPr>
            <w:color w:val="0000FF"/>
          </w:rPr>
          <w:t>подпункты 4</w:t>
        </w:r>
      </w:hyperlink>
      <w:r>
        <w:t xml:space="preserve">, </w:t>
      </w:r>
      <w:hyperlink w:anchor="P127">
        <w:r>
          <w:rPr>
            <w:color w:val="0000FF"/>
          </w:rPr>
          <w:t>8</w:t>
        </w:r>
      </w:hyperlink>
      <w:r>
        <w:t xml:space="preserve"> и </w:t>
      </w:r>
      <w:hyperlink w:anchor="P153">
        <w:r>
          <w:rPr>
            <w:color w:val="0000FF"/>
          </w:rPr>
          <w:t>12 пункта 1</w:t>
        </w:r>
      </w:hyperlink>
      <w:r>
        <w:t xml:space="preserve"> настоящих требований;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>
          <w:rPr>
            <w:color w:val="0000FF"/>
          </w:rPr>
          <w:t>подпункты 1</w:t>
        </w:r>
      </w:hyperlink>
      <w:r>
        <w:t xml:space="preserve"> - </w:t>
      </w:r>
      <w:hyperlink w:anchor="P84">
        <w:r>
          <w:rPr>
            <w:color w:val="0000FF"/>
          </w:rPr>
          <w:t>3</w:t>
        </w:r>
      </w:hyperlink>
      <w:r>
        <w:t xml:space="preserve"> и </w:t>
      </w:r>
      <w:hyperlink w:anchor="P98">
        <w:r>
          <w:rPr>
            <w:color w:val="0000FF"/>
          </w:rPr>
          <w:t>5</w:t>
        </w:r>
      </w:hyperlink>
      <w:r>
        <w:t xml:space="preserve"> - </w:t>
      </w:r>
      <w:hyperlink w:anchor="P120">
        <w:r>
          <w:rPr>
            <w:color w:val="0000FF"/>
          </w:rPr>
          <w:t>7 пункта 1</w:t>
        </w:r>
      </w:hyperlink>
      <w:r>
        <w:t xml:space="preserve"> настоящих требований.</w:t>
      </w:r>
    </w:p>
    <w:p w:rsidR="00B60E5E" w:rsidRDefault="00B60E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0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E5E" w:rsidRDefault="00B60E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E5E" w:rsidRDefault="00B60E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E5E" w:rsidRDefault="00B60E5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60E5E" w:rsidRDefault="00B60E5E">
            <w:pPr>
              <w:pStyle w:val="ConsPlusNormal"/>
              <w:jc w:val="both"/>
            </w:pPr>
            <w:r>
              <w:rPr>
                <w:color w:val="392C69"/>
              </w:rPr>
              <w:t>Срок действия Особенностей продлен до 01.01.2028 (Постановление Правительства РФ от 21.12.2024 N 1851).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E5E" w:rsidRDefault="00B60E5E">
            <w:pPr>
              <w:pStyle w:val="ConsPlusNormal"/>
            </w:pPr>
          </w:p>
        </w:tc>
      </w:tr>
    </w:tbl>
    <w:p w:rsidR="00B60E5E" w:rsidRDefault="00B60E5E">
      <w:pPr>
        <w:pStyle w:val="ConsPlusNormal"/>
        <w:spacing w:before="280"/>
        <w:ind w:firstLine="540"/>
        <w:jc w:val="both"/>
      </w:pPr>
      <w:r>
        <w:t xml:space="preserve">4. Аптечка подлежит комплектации медицинскими изделиями, зарегистрированными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</w:t>
      </w:r>
      <w:hyperlink r:id="rId10">
        <w:r>
          <w:rPr>
            <w:color w:val="0000FF"/>
          </w:rPr>
          <w:t>http://www.eaeunion.org/</w:t>
        </w:r>
      </w:hyperlink>
      <w:r>
        <w:t xml:space="preserve">, 12 июля 2016 г.) &lt;2&gt;, или </w:t>
      </w:r>
      <w:hyperlink r:id="rId11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2">
        <w:r>
          <w:rPr>
            <w:color w:val="0000FF"/>
          </w:rPr>
          <w:t>особенностями</w:t>
        </w:r>
      </w:hyperlink>
      <w: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3">
        <w:r>
          <w:rPr>
            <w:color w:val="0000FF"/>
          </w:rPr>
          <w:t>особенностями</w:t>
        </w:r>
      </w:hyperlink>
      <w: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0E5E" w:rsidRDefault="00B60E5E">
      <w:pPr>
        <w:pStyle w:val="ConsPlusNormal"/>
        <w:spacing w:before="220"/>
        <w:ind w:firstLine="540"/>
        <w:jc w:val="both"/>
      </w:pPr>
      <w:r>
        <w:lastRenderedPageBreak/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14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jc w:val="both"/>
      </w:pPr>
    </w:p>
    <w:p w:rsidR="00B60E5E" w:rsidRDefault="00B60E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9" w:name="_GoBack"/>
      <w:bookmarkEnd w:id="9"/>
    </w:p>
    <w:sectPr w:rsidR="001C5715" w:rsidSect="000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E"/>
    <w:rsid w:val="001C5715"/>
    <w:rsid w:val="00B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79AFF-E42B-4F33-A1F4-776952E3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0E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764" TargetMode="External"/><Relationship Id="rId13" Type="http://schemas.openxmlformats.org/officeDocument/2006/relationships/hyperlink" Target="https://login.consultant.ru/link/?req=doc&amp;base=LAW&amp;n=494287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2" TargetMode="External"/><Relationship Id="rId12" Type="http://schemas.openxmlformats.org/officeDocument/2006/relationships/hyperlink" Target="https://login.consultant.ru/link/?req=doc&amp;base=LAW&amp;n=494283&amp;dst=1000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100373" TargetMode="External"/><Relationship Id="rId11" Type="http://schemas.openxmlformats.org/officeDocument/2006/relationships/hyperlink" Target="https://login.consultant.ru/link/?req=doc&amp;base=LAW&amp;n=369066&amp;dst=100015" TargetMode="External"/><Relationship Id="rId5" Type="http://schemas.openxmlformats.org/officeDocument/2006/relationships/hyperlink" Target="https://login.consultant.ru/link/?req=doc&amp;base=LAW&amp;n=494972&amp;dst=776" TargetMode="External"/><Relationship Id="rId15" Type="http://schemas.openxmlformats.org/officeDocument/2006/relationships/hyperlink" Target="https://login.consultant.ru/link/?req=doc&amp;base=LAW&amp;n=169401" TargetMode="External"/><Relationship Id="rId10" Type="http://schemas.openxmlformats.org/officeDocument/2006/relationships/hyperlink" Target="http://www.eaeunion.org/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5479&amp;dst=2" TargetMode="External"/><Relationship Id="rId14" Type="http://schemas.openxmlformats.org/officeDocument/2006/relationships/hyperlink" Target="https://login.consultant.ru/link/?req=doc&amp;base=LAW&amp;n=476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2025-01-24T05:09:00Z</dcterms:created>
  <dcterms:modified xsi:type="dcterms:W3CDTF">2025-01-24T05:10:00Z</dcterms:modified>
</cp:coreProperties>
</file>