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A8" w:rsidRDefault="005A02A8" w:rsidP="002C1233">
      <w:pPr>
        <w:pStyle w:val="a3"/>
        <w:ind w:firstLine="709"/>
        <w:rPr>
          <w:sz w:val="28"/>
          <w:szCs w:val="28"/>
        </w:rPr>
      </w:pPr>
      <w:r w:rsidRPr="00552B40">
        <w:rPr>
          <w:sz w:val="28"/>
          <w:szCs w:val="28"/>
        </w:rPr>
        <w:t xml:space="preserve">Об итогах организации обучения по охране труда руководителей </w:t>
      </w:r>
      <w:r>
        <w:rPr>
          <w:sz w:val="28"/>
          <w:szCs w:val="28"/>
        </w:rPr>
        <w:br/>
      </w:r>
      <w:r w:rsidRPr="00552B40">
        <w:rPr>
          <w:sz w:val="28"/>
          <w:szCs w:val="28"/>
        </w:rPr>
        <w:t>и специалистов организаций, расположенных на территории Свердловской области</w:t>
      </w:r>
      <w:r>
        <w:rPr>
          <w:sz w:val="28"/>
          <w:szCs w:val="28"/>
        </w:rPr>
        <w:t>.</w:t>
      </w:r>
    </w:p>
    <w:p w:rsidR="002C1233" w:rsidRDefault="002C1233" w:rsidP="002C1233">
      <w:pPr>
        <w:pStyle w:val="a3"/>
        <w:ind w:firstLine="709"/>
        <w:rPr>
          <w:sz w:val="28"/>
          <w:szCs w:val="28"/>
        </w:rPr>
      </w:pPr>
    </w:p>
    <w:p w:rsidR="005A02A8" w:rsidRPr="002C7E50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225 Трудового кодекса Российской Федерации все работники, в том числе руководители организаций, а также работодатели </w:t>
      </w:r>
      <w:r w:rsidRPr="00AD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индивидуальные предприниматели, обязаны проходить обучение по охране труда и проверку знания требований охраны труда.</w:t>
      </w:r>
    </w:p>
    <w:p w:rsidR="004235ED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приказу </w:t>
      </w:r>
      <w:proofErr w:type="spellStart"/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Минздравсоцразвития</w:t>
      </w:r>
      <w:proofErr w:type="spellEnd"/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.04.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2010 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обучение по охране труда осуществляется в обучающих организациях, аккредитованных </w:t>
      </w:r>
      <w:r w:rsidR="004235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установленном порядке.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5A02A8" w:rsidRPr="002C7E50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Общее число таких орга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низаций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осуществляющих свою деятельность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Свердловской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конец 201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="002C12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72 организации (на аналогичный период 2014 года – 61 организация)</w:t>
      </w:r>
      <w:r w:rsidRPr="002C7E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235ED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обучения по охране труда обеспечивается работодателем. При этом обучение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работников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в рамках финансирования предупредительных мер за счет сумм страховых взносов на обязательное социальное страхование от несчастных случаев на производстве 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заболеваний, подлежащих перечислению 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 Фонд социального страхования Российской Федерации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приказом Министерства труда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Российской Федерации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580н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финансового обеспечения предупредительных мер</w:t>
      </w:r>
      <w:r w:rsidR="0042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работах с вредными и (или) опасными производственными факторами».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A8" w:rsidRPr="008E50DD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107</w:t>
      </w:r>
      <w:r w:rsidRPr="008E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– страхователей Свердловской области воспользовались этой возможностью и осуществили финансирование обучения по охране труда своих работников за счет страховых взносов </w:t>
      </w:r>
      <w:r w:rsidR="002C1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2,69 млн. рублей.</w:t>
      </w:r>
    </w:p>
    <w:p w:rsidR="005A02A8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50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Общая численность </w:t>
      </w:r>
      <w:r w:rsidRPr="008E50DD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руководителей и специалистов Свердловской области</w:t>
      </w:r>
      <w:r w:rsidRPr="008E50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прошедших обучение по охране труда и проверку знаний требований охраны труда в аккредитованных </w:t>
      </w:r>
      <w:r w:rsidRPr="008E50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обучающих </w:t>
      </w:r>
      <w:r w:rsidRPr="008E50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организациях</w:t>
      </w:r>
      <w:r w:rsidRPr="008E50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2015 году составила 27,2 тыс. чел. (в 2014 году – 28,9 тыс. чел.).</w:t>
      </w:r>
    </w:p>
    <w:p w:rsidR="005A02A8" w:rsidRPr="002C7E50" w:rsidRDefault="005A02A8" w:rsidP="005A0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в области охраны труда и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квалификации осуществляются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высших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 высшего профессионального образования «</w:t>
      </w:r>
      <w:proofErr w:type="spellStart"/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280700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соответствующим ему направлениям подготовки (специальностям):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ехносферная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200301»;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жизнедеятельности в </w:t>
      </w:r>
      <w:proofErr w:type="spellStart"/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рациональное использование природных ресурсов 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280201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технологических процессов и производств 280102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 чрезвычайных ситуациях 280103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280104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280200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защита окружающей среды 280202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7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риказ Министерства образования и науки Российской Федерации от 17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.02.</w:t>
      </w:r>
      <w:r w:rsidRPr="002C7E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2011 № 201</w:t>
      </w:r>
      <w:r w:rsidRPr="002C7E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02A8" w:rsidRDefault="005A02A8" w:rsidP="005A0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2016 года вступает в силу статья 195.3 ТК РФ «Порядок применения профессиональных стандартов</w:t>
      </w:r>
      <w:r w:rsidR="004235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2A8" w:rsidRPr="00E80AC2" w:rsidRDefault="005A02A8" w:rsidP="005A0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AC2">
        <w:rPr>
          <w:rFonts w:ascii="Times New Roman" w:hAnsi="Times New Roman" w:cs="Times New Roman"/>
          <w:sz w:val="28"/>
          <w:szCs w:val="28"/>
        </w:rPr>
        <w:t xml:space="preserve">рофессиональный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0AC2">
        <w:rPr>
          <w:rFonts w:ascii="Times New Roman" w:hAnsi="Times New Roman" w:cs="Times New Roman"/>
          <w:sz w:val="28"/>
          <w:szCs w:val="28"/>
        </w:rPr>
        <w:t xml:space="preserve">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5A02A8" w:rsidRDefault="005A02A8" w:rsidP="005A0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C2">
        <w:rPr>
          <w:rFonts w:ascii="Times New Roman" w:hAnsi="Times New Roman" w:cs="Times New Roman"/>
          <w:sz w:val="28"/>
          <w:szCs w:val="28"/>
        </w:rPr>
        <w:t xml:space="preserve">Новая добавленная в Трудовой кодекс РФ </w:t>
      </w:r>
      <w:r>
        <w:rPr>
          <w:rFonts w:ascii="Times New Roman" w:hAnsi="Times New Roman" w:cs="Times New Roman"/>
          <w:sz w:val="28"/>
          <w:szCs w:val="28"/>
        </w:rPr>
        <w:t>статья 195.3 «</w:t>
      </w:r>
      <w:r w:rsidRPr="00E80AC2">
        <w:rPr>
          <w:rFonts w:ascii="Times New Roman" w:hAnsi="Times New Roman" w:cs="Times New Roman"/>
          <w:sz w:val="28"/>
          <w:szCs w:val="28"/>
        </w:rPr>
        <w:t>Порядок применения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AC2">
        <w:rPr>
          <w:rFonts w:ascii="Times New Roman" w:hAnsi="Times New Roman" w:cs="Times New Roman"/>
          <w:sz w:val="28"/>
          <w:szCs w:val="28"/>
        </w:rPr>
        <w:t xml:space="preserve"> вносит ясность по поводу установления работодателем требований к квалификации работников. </w:t>
      </w:r>
      <w:r w:rsidR="002C123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80AC2">
        <w:rPr>
          <w:rFonts w:ascii="Times New Roman" w:hAnsi="Times New Roman" w:cs="Times New Roman"/>
          <w:sz w:val="28"/>
          <w:szCs w:val="28"/>
        </w:rPr>
        <w:t>А именно: если требования к квалификации, необходимой работнику для выполнения определенной трудовой функции,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другими Федеральными законами, иными нормативными правовыми актами</w:t>
      </w:r>
      <w:r w:rsidRPr="00E80AC2">
        <w:rPr>
          <w:rFonts w:ascii="Times New Roman" w:hAnsi="Times New Roman" w:cs="Times New Roman"/>
          <w:sz w:val="28"/>
          <w:szCs w:val="28"/>
        </w:rPr>
        <w:t xml:space="preserve">, то данные требования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обязательны для применения</w:t>
      </w:r>
      <w:r w:rsidRPr="00E80AC2">
        <w:rPr>
          <w:rFonts w:ascii="Times New Roman" w:hAnsi="Times New Roman" w:cs="Times New Roman"/>
          <w:sz w:val="28"/>
          <w:szCs w:val="28"/>
        </w:rPr>
        <w:t xml:space="preserve"> работодателями.</w:t>
      </w:r>
    </w:p>
    <w:p w:rsidR="005A02A8" w:rsidRDefault="005A02A8" w:rsidP="005A0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C2">
        <w:rPr>
          <w:rFonts w:ascii="Times New Roman" w:hAnsi="Times New Roman" w:cs="Times New Roman"/>
          <w:sz w:val="28"/>
          <w:szCs w:val="28"/>
        </w:rPr>
        <w:t xml:space="preserve">Другими словами, работодатель обязан предъявлять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0AC2">
        <w:rPr>
          <w:rFonts w:ascii="Times New Roman" w:hAnsi="Times New Roman" w:cs="Times New Roman"/>
          <w:sz w:val="28"/>
          <w:szCs w:val="28"/>
        </w:rPr>
        <w:t>к образованию (у</w:t>
      </w:r>
      <w:r>
        <w:rPr>
          <w:rFonts w:ascii="Times New Roman" w:hAnsi="Times New Roman" w:cs="Times New Roman"/>
          <w:sz w:val="28"/>
          <w:szCs w:val="28"/>
        </w:rPr>
        <w:t>ровень, специализация) или к опыту работы</w:t>
      </w:r>
      <w:r w:rsidRPr="00E80AC2">
        <w:rPr>
          <w:rFonts w:ascii="Times New Roman" w:hAnsi="Times New Roman" w:cs="Times New Roman"/>
          <w:sz w:val="28"/>
          <w:szCs w:val="28"/>
        </w:rPr>
        <w:t xml:space="preserve"> в строгом соответствии с соответствующей частью утвержденного профессионального стандарта.</w:t>
      </w:r>
    </w:p>
    <w:p w:rsidR="005A02A8" w:rsidRPr="00BC5967" w:rsidRDefault="005A02A8" w:rsidP="005A02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статьей</w:t>
      </w:r>
      <w:r w:rsidRPr="00BC5967">
        <w:rPr>
          <w:rFonts w:ascii="Times New Roman" w:hAnsi="Times New Roman" w:cs="Times New Roman"/>
          <w:sz w:val="28"/>
          <w:szCs w:val="28"/>
        </w:rPr>
        <w:t xml:space="preserve"> </w:t>
      </w:r>
      <w:r w:rsidRPr="004E3AC1">
        <w:rPr>
          <w:rFonts w:ascii="Times New Roman" w:hAnsi="Times New Roman" w:cs="Times New Roman"/>
          <w:sz w:val="28"/>
          <w:szCs w:val="28"/>
        </w:rPr>
        <w:t>4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4E3A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Pr="004E3AC1">
        <w:rPr>
          <w:rFonts w:ascii="Times New Roman" w:hAnsi="Times New Roman" w:cs="Times New Roman"/>
          <w:sz w:val="28"/>
          <w:szCs w:val="28"/>
        </w:rPr>
        <w:t xml:space="preserve"> № 122-ФЗ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E3AC1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и стат</w:t>
      </w:r>
      <w:r>
        <w:rPr>
          <w:rFonts w:ascii="Times New Roman" w:hAnsi="Times New Roman" w:cs="Times New Roman"/>
          <w:sz w:val="28"/>
          <w:szCs w:val="28"/>
        </w:rPr>
        <w:t xml:space="preserve">ьи 11 </w:t>
      </w:r>
      <w:r>
        <w:rPr>
          <w:rFonts w:ascii="Times New Roman" w:hAnsi="Times New Roman" w:cs="Times New Roman"/>
          <w:sz w:val="28"/>
          <w:szCs w:val="28"/>
        </w:rPr>
        <w:br/>
        <w:t>и 73 Федерального закона «</w:t>
      </w:r>
      <w:r w:rsidRPr="004E3AC1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Федерации», который вступает в действие с 01.07.2016 года, установлено, что </w:t>
      </w:r>
      <w:r w:rsidRPr="00BC5967">
        <w:rPr>
          <w:rFonts w:ascii="Times New Roman" w:hAnsi="Times New Roman" w:cs="Times New Roman"/>
          <w:sz w:val="28"/>
          <w:szCs w:val="28"/>
        </w:rPr>
        <w:t>Правительство Российской Федерации с учетом мнения Российской трехсторонней комиссии</w:t>
      </w:r>
      <w:r w:rsidR="004235ED">
        <w:rPr>
          <w:rFonts w:ascii="Times New Roman" w:hAnsi="Times New Roman" w:cs="Times New Roman"/>
          <w:sz w:val="28"/>
          <w:szCs w:val="28"/>
        </w:rPr>
        <w:t xml:space="preserve"> </w:t>
      </w:r>
      <w:r w:rsidRPr="00BC5967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</w:t>
      </w:r>
      <w:r w:rsidR="004235ED">
        <w:rPr>
          <w:rFonts w:ascii="Times New Roman" w:hAnsi="Times New Roman" w:cs="Times New Roman"/>
          <w:sz w:val="28"/>
          <w:szCs w:val="28"/>
        </w:rPr>
        <w:t xml:space="preserve"> </w:t>
      </w:r>
      <w:r w:rsidRPr="00BC5967">
        <w:rPr>
          <w:rFonts w:ascii="Times New Roman" w:hAnsi="Times New Roman" w:cs="Times New Roman"/>
          <w:sz w:val="28"/>
          <w:szCs w:val="28"/>
        </w:rPr>
        <w:t>и хозяйственными обществами, более пятидесяти процентов акций (долей)</w:t>
      </w:r>
      <w:r w:rsidR="004235ED">
        <w:rPr>
          <w:rFonts w:ascii="Times New Roman" w:hAnsi="Times New Roman" w:cs="Times New Roman"/>
          <w:sz w:val="28"/>
          <w:szCs w:val="28"/>
        </w:rPr>
        <w:t xml:space="preserve"> </w:t>
      </w:r>
      <w:r w:rsidRPr="00BC5967">
        <w:rPr>
          <w:rFonts w:ascii="Times New Roman" w:hAnsi="Times New Roman" w:cs="Times New Roman"/>
          <w:sz w:val="28"/>
          <w:szCs w:val="28"/>
        </w:rPr>
        <w:t>в уставном капитале которых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67">
        <w:rPr>
          <w:rFonts w:ascii="Times New Roman" w:hAnsi="Times New Roman" w:cs="Times New Roman"/>
          <w:sz w:val="28"/>
          <w:szCs w:val="28"/>
        </w:rPr>
        <w:t>в государственной собственности или муниципальной собственности.</w:t>
      </w:r>
    </w:p>
    <w:p w:rsidR="005A02A8" w:rsidRPr="00E80AC2" w:rsidRDefault="005A02A8" w:rsidP="005A0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вышесказанным, руководителям</w:t>
      </w:r>
      <w:r w:rsidRPr="00C2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предприятий</w:t>
      </w:r>
      <w:r w:rsidRPr="00BC59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 в штате специалистов по охране труда, образование (уровень, специализация) которых не соответствует требованиям профессионального стандарта «Специалист по охране труда», необходимо заранее разработать планы по переподготовке указанных специалистов.</w:t>
      </w:r>
    </w:p>
    <w:p w:rsidR="008740B7" w:rsidRDefault="008740B7"/>
    <w:sectPr w:rsidR="008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F0"/>
    <w:rsid w:val="002C1233"/>
    <w:rsid w:val="004235ED"/>
    <w:rsid w:val="005A02A8"/>
    <w:rsid w:val="008025F0"/>
    <w:rsid w:val="008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997D-AFB5-4A17-B299-FAAEC4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2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0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A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Хузин Ратмир Руминович</cp:lastModifiedBy>
  <cp:revision>3</cp:revision>
  <dcterms:created xsi:type="dcterms:W3CDTF">2016-04-22T04:05:00Z</dcterms:created>
  <dcterms:modified xsi:type="dcterms:W3CDTF">2016-05-13T03:13:00Z</dcterms:modified>
</cp:coreProperties>
</file>